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514" w:rsidRPr="00062EFD" w:rsidRDefault="00BC34B2" w:rsidP="00AA179D">
      <w:pPr>
        <w:pStyle w:val="TableHeading"/>
        <w:pBdr>
          <w:bottom w:val="single" w:sz="6" w:space="2" w:color="auto"/>
        </w:pBdr>
        <w:tabs>
          <w:tab w:val="center" w:pos="4320"/>
        </w:tabs>
        <w:spacing w:after="0"/>
        <w:ind w:left="0" w:right="94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color w:val="FF0000"/>
          <w:sz w:val="22"/>
          <w:szCs w:val="22"/>
        </w:rPr>
        <w:t xml:space="preserve">PROCEDURE </w:t>
      </w:r>
      <w:r w:rsidR="008950E3" w:rsidRPr="00062EFD">
        <w:rPr>
          <w:rFonts w:ascii="Arial" w:hAnsi="Arial" w:cs="Arial"/>
          <w:color w:val="FF0000"/>
          <w:sz w:val="22"/>
          <w:szCs w:val="22"/>
        </w:rPr>
        <w:t xml:space="preserve">TEMPLATE </w:t>
      </w:r>
    </w:p>
    <w:p w:rsidR="00180286" w:rsidRPr="00062EFD" w:rsidRDefault="004D7514" w:rsidP="00BC34B2">
      <w:pPr>
        <w:pStyle w:val="TableHeading"/>
        <w:pBdr>
          <w:bottom w:val="single" w:sz="6" w:space="2" w:color="auto"/>
        </w:pBdr>
        <w:tabs>
          <w:tab w:val="center" w:pos="4320"/>
        </w:tabs>
        <w:spacing w:after="0"/>
        <w:ind w:left="0" w:right="94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>Procedure</w:t>
      </w:r>
      <w:r w:rsidR="00180286" w:rsidRPr="00062EFD">
        <w:rPr>
          <w:rFonts w:ascii="Arial" w:hAnsi="Arial" w:cs="Arial"/>
          <w:sz w:val="22"/>
          <w:szCs w:val="22"/>
        </w:rPr>
        <w:t xml:space="preserve"> </w:t>
      </w:r>
      <w:r w:rsidRPr="00062EFD">
        <w:rPr>
          <w:rFonts w:ascii="Arial" w:hAnsi="Arial" w:cs="Arial"/>
          <w:sz w:val="22"/>
          <w:szCs w:val="22"/>
        </w:rPr>
        <w:t xml:space="preserve">on </w:t>
      </w:r>
      <w:r w:rsidR="0014497B" w:rsidRPr="00062EFD">
        <w:rPr>
          <w:rFonts w:ascii="Arial" w:hAnsi="Arial" w:cs="Arial"/>
          <w:sz w:val="22"/>
          <w:szCs w:val="22"/>
        </w:rPr>
        <w:t>Good Documentation Practices</w:t>
      </w:r>
    </w:p>
    <w:p w:rsidR="00BA43BC" w:rsidRPr="00062EFD" w:rsidRDefault="00BA43BC" w:rsidP="00A16925">
      <w:pPr>
        <w:pStyle w:val="Heading1"/>
        <w:keepNext w:val="0"/>
        <w:spacing w:before="0" w:after="0"/>
        <w:ind w:left="180" w:right="94"/>
        <w:rPr>
          <w:rFonts w:ascii="Arial" w:hAnsi="Arial" w:cs="Arial"/>
          <w:sz w:val="22"/>
          <w:szCs w:val="22"/>
        </w:rPr>
      </w:pPr>
    </w:p>
    <w:p w:rsidR="00180286" w:rsidRPr="00062EFD" w:rsidRDefault="00180286" w:rsidP="00C46D5B">
      <w:pPr>
        <w:pStyle w:val="Heading1"/>
        <w:keepNext w:val="0"/>
        <w:numPr>
          <w:ilvl w:val="0"/>
          <w:numId w:val="3"/>
        </w:numPr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>PURPOSE</w:t>
      </w:r>
    </w:p>
    <w:p w:rsidR="00F71A29" w:rsidRPr="00062EFD" w:rsidRDefault="009D2C05" w:rsidP="008942F8">
      <w:pPr>
        <w:widowControl w:val="0"/>
        <w:tabs>
          <w:tab w:val="left" w:pos="1620"/>
        </w:tabs>
        <w:spacing w:after="0"/>
        <w:ind w:left="187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 xml:space="preserve">This Procedure establishes requirements to follow </w:t>
      </w:r>
      <w:r w:rsidR="0014497B" w:rsidRPr="00062EFD">
        <w:rPr>
          <w:rFonts w:ascii="Arial" w:hAnsi="Arial" w:cs="Arial"/>
          <w:sz w:val="22"/>
          <w:szCs w:val="22"/>
        </w:rPr>
        <w:t>good documentation practices</w:t>
      </w:r>
      <w:r w:rsidR="004363AD" w:rsidRPr="00062EFD">
        <w:rPr>
          <w:rFonts w:ascii="Arial" w:hAnsi="Arial" w:cs="Arial"/>
          <w:sz w:val="22"/>
          <w:szCs w:val="22"/>
        </w:rPr>
        <w:t xml:space="preserve"> at </w:t>
      </w:r>
      <w:r w:rsidR="004363AD" w:rsidRPr="00062EFD">
        <w:rPr>
          <w:rFonts w:ascii="Arial" w:hAnsi="Arial" w:cs="Arial"/>
          <w:sz w:val="22"/>
          <w:szCs w:val="22"/>
          <w:highlight w:val="yellow"/>
        </w:rPr>
        <w:t>[Insert company name]</w:t>
      </w:r>
      <w:r w:rsidR="0014497B" w:rsidRPr="00062EFD">
        <w:rPr>
          <w:rFonts w:ascii="Arial" w:hAnsi="Arial" w:cs="Arial"/>
          <w:sz w:val="22"/>
          <w:szCs w:val="22"/>
        </w:rPr>
        <w:t xml:space="preserve">. </w:t>
      </w:r>
      <w:r w:rsidR="00C46D5B" w:rsidRPr="00062EFD">
        <w:rPr>
          <w:rFonts w:ascii="Arial" w:hAnsi="Arial" w:cs="Arial"/>
          <w:sz w:val="22"/>
          <w:szCs w:val="22"/>
        </w:rPr>
        <w:t>This P</w:t>
      </w:r>
      <w:r w:rsidR="00F71A29" w:rsidRPr="00062EFD">
        <w:rPr>
          <w:rFonts w:ascii="Arial" w:hAnsi="Arial" w:cs="Arial"/>
          <w:sz w:val="22"/>
          <w:szCs w:val="22"/>
        </w:rPr>
        <w:t xml:space="preserve">rocedure also reflects any additional and/or stricter requirements that apply under the local law or </w:t>
      </w:r>
      <w:r w:rsidR="00BD3AB8" w:rsidRPr="00062EFD">
        <w:rPr>
          <w:rFonts w:ascii="Arial" w:hAnsi="Arial" w:cs="Arial"/>
          <w:i/>
          <w:sz w:val="22"/>
          <w:szCs w:val="22"/>
        </w:rPr>
        <w:t>I</w:t>
      </w:r>
      <w:r w:rsidR="00F71A29" w:rsidRPr="00062EFD">
        <w:rPr>
          <w:rFonts w:ascii="Arial" w:hAnsi="Arial" w:cs="Arial"/>
          <w:i/>
          <w:sz w:val="22"/>
          <w:szCs w:val="22"/>
        </w:rPr>
        <w:t xml:space="preserve">ndustry </w:t>
      </w:r>
      <w:r w:rsidR="00BD3AB8" w:rsidRPr="00062EFD">
        <w:rPr>
          <w:rFonts w:ascii="Arial" w:hAnsi="Arial" w:cs="Arial"/>
          <w:i/>
          <w:sz w:val="22"/>
          <w:szCs w:val="22"/>
        </w:rPr>
        <w:t>C</w:t>
      </w:r>
      <w:r w:rsidR="00F71A29" w:rsidRPr="00062EFD">
        <w:rPr>
          <w:rFonts w:ascii="Arial" w:hAnsi="Arial" w:cs="Arial"/>
          <w:i/>
          <w:sz w:val="22"/>
          <w:szCs w:val="22"/>
        </w:rPr>
        <w:t>ode</w:t>
      </w:r>
      <w:r w:rsidR="00F71A29" w:rsidRPr="00062EFD">
        <w:rPr>
          <w:rFonts w:ascii="Arial" w:hAnsi="Arial" w:cs="Arial"/>
          <w:sz w:val="22"/>
          <w:szCs w:val="22"/>
        </w:rPr>
        <w:t>.</w:t>
      </w:r>
    </w:p>
    <w:p w:rsidR="00BA43BC" w:rsidRPr="00062EFD" w:rsidRDefault="00BA43BC" w:rsidP="00C46D5B">
      <w:pPr>
        <w:widowControl w:val="0"/>
        <w:spacing w:after="0"/>
        <w:ind w:left="180" w:right="184"/>
        <w:rPr>
          <w:rFonts w:ascii="Arial" w:hAnsi="Arial" w:cs="Arial"/>
          <w:sz w:val="22"/>
          <w:szCs w:val="22"/>
        </w:rPr>
      </w:pPr>
    </w:p>
    <w:p w:rsidR="00180286" w:rsidRPr="00062EFD" w:rsidRDefault="00180286" w:rsidP="00C46D5B">
      <w:pPr>
        <w:pStyle w:val="Heading1"/>
        <w:numPr>
          <w:ilvl w:val="0"/>
          <w:numId w:val="3"/>
        </w:numPr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>SCOPE</w:t>
      </w:r>
    </w:p>
    <w:p w:rsidR="002A00C6" w:rsidRPr="00062EFD" w:rsidRDefault="009D2C05" w:rsidP="008942F8">
      <w:pPr>
        <w:pStyle w:val="NormalIndent"/>
        <w:spacing w:after="0"/>
        <w:ind w:left="187" w:right="187"/>
        <w:jc w:val="left"/>
        <w:rPr>
          <w:rFonts w:cs="Arial"/>
          <w:szCs w:val="22"/>
          <w:lang w:val="en-US"/>
        </w:rPr>
      </w:pPr>
      <w:r w:rsidRPr="00062EFD">
        <w:rPr>
          <w:rFonts w:cs="Arial"/>
          <w:szCs w:val="22"/>
          <w:lang w:val="en-US"/>
        </w:rPr>
        <w:t xml:space="preserve">This Procedure applies to all relevant </w:t>
      </w:r>
      <w:bookmarkStart w:id="0" w:name="_Hlk104809127"/>
      <w:r w:rsidRPr="00062EFD">
        <w:rPr>
          <w:rFonts w:cs="Arial"/>
          <w:szCs w:val="22"/>
          <w:highlight w:val="yellow"/>
          <w:lang w:val="en-US"/>
        </w:rPr>
        <w:t>[Insert company name]</w:t>
      </w:r>
      <w:r w:rsidRPr="00062EFD">
        <w:rPr>
          <w:rFonts w:cs="Arial"/>
          <w:szCs w:val="22"/>
          <w:lang w:val="en-US"/>
        </w:rPr>
        <w:t xml:space="preserve"> </w:t>
      </w:r>
      <w:bookmarkEnd w:id="0"/>
      <w:r w:rsidRPr="00062EFD">
        <w:rPr>
          <w:rFonts w:cs="Arial"/>
          <w:szCs w:val="22"/>
          <w:lang w:val="en-US"/>
        </w:rPr>
        <w:t xml:space="preserve">associates (“Associates”) </w:t>
      </w:r>
      <w:r w:rsidR="0014497B" w:rsidRPr="00062EFD">
        <w:rPr>
          <w:rFonts w:cs="Arial"/>
          <w:szCs w:val="22"/>
          <w:lang w:val="en-US"/>
        </w:rPr>
        <w:t xml:space="preserve">dealing with documents, record keeping and record retention. </w:t>
      </w:r>
      <w:r w:rsidR="00AC0A3E" w:rsidRPr="00062EFD">
        <w:rPr>
          <w:rFonts w:cs="Arial"/>
          <w:szCs w:val="22"/>
          <w:lang w:val="en-US"/>
        </w:rPr>
        <w:t xml:space="preserve">This Procedure applies also to </w:t>
      </w:r>
      <w:r w:rsidR="00AC0A3E" w:rsidRPr="00062EFD">
        <w:rPr>
          <w:rFonts w:cs="Arial"/>
          <w:szCs w:val="22"/>
          <w:highlight w:val="yellow"/>
          <w:lang w:val="en-US"/>
        </w:rPr>
        <w:t>[Insert company name]</w:t>
      </w:r>
      <w:r w:rsidR="00AC0A3E" w:rsidRPr="00062EFD">
        <w:rPr>
          <w:rFonts w:cs="Arial"/>
          <w:szCs w:val="22"/>
          <w:lang w:val="en-US"/>
        </w:rPr>
        <w:t xml:space="preserve">’s contractors, suppliers/vendors, and distribution personnel (e.g. warehouse workers, and other individuals involved </w:t>
      </w:r>
      <w:r w:rsidR="00E107C2">
        <w:rPr>
          <w:rFonts w:cs="Arial"/>
          <w:szCs w:val="22"/>
          <w:lang w:val="en-US"/>
        </w:rPr>
        <w:t xml:space="preserve">in </w:t>
      </w:r>
      <w:r w:rsidR="00AC0A3E" w:rsidRPr="00062EFD">
        <w:rPr>
          <w:rFonts w:cs="Arial"/>
          <w:szCs w:val="22"/>
          <w:lang w:val="en-US"/>
        </w:rPr>
        <w:t>packaging, storage, transportation, logistics, and delivery of products). Good documentation practice is also mandatory for complaints handling process.</w:t>
      </w:r>
    </w:p>
    <w:p w:rsidR="00382F78" w:rsidRPr="00062EFD" w:rsidRDefault="00382F78" w:rsidP="00C46D5B">
      <w:pPr>
        <w:pStyle w:val="NormalIndent"/>
        <w:spacing w:after="0"/>
        <w:ind w:left="540" w:right="184"/>
        <w:jc w:val="left"/>
        <w:rPr>
          <w:rFonts w:cs="Arial"/>
          <w:b/>
          <w:szCs w:val="22"/>
          <w:lang w:val="en-US"/>
        </w:rPr>
      </w:pPr>
    </w:p>
    <w:p w:rsidR="00180286" w:rsidRPr="00062EFD" w:rsidRDefault="00180286" w:rsidP="00C46D5B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180" w:right="184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>RESPONSIBILITY</w:t>
      </w:r>
    </w:p>
    <w:p w:rsidR="00180286" w:rsidRPr="00062EFD" w:rsidRDefault="009D2C05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  <w:highlight w:val="yellow"/>
        </w:rPr>
        <w:t>[Insert company name]</w:t>
      </w:r>
      <w:r w:rsidRPr="00062EFD">
        <w:rPr>
          <w:rFonts w:ascii="Arial" w:hAnsi="Arial" w:cs="Arial"/>
          <w:sz w:val="22"/>
          <w:szCs w:val="22"/>
        </w:rPr>
        <w:t xml:space="preserve"> associates who </w:t>
      </w:r>
      <w:r w:rsidR="0014497B" w:rsidRPr="00062EFD">
        <w:rPr>
          <w:rFonts w:ascii="Arial" w:hAnsi="Arial" w:cs="Arial"/>
          <w:sz w:val="22"/>
          <w:szCs w:val="22"/>
        </w:rPr>
        <w:t xml:space="preserve">work with, make entries </w:t>
      </w:r>
      <w:r w:rsidR="004363AD" w:rsidRPr="00062EFD">
        <w:rPr>
          <w:rFonts w:ascii="Arial" w:hAnsi="Arial" w:cs="Arial"/>
          <w:sz w:val="22"/>
          <w:szCs w:val="22"/>
        </w:rPr>
        <w:t xml:space="preserve">to </w:t>
      </w:r>
      <w:r w:rsidR="0014497B" w:rsidRPr="00062EFD">
        <w:rPr>
          <w:rFonts w:ascii="Arial" w:hAnsi="Arial" w:cs="Arial"/>
          <w:sz w:val="22"/>
          <w:szCs w:val="22"/>
        </w:rPr>
        <w:t>or are responsible for retention of documents</w:t>
      </w:r>
      <w:r w:rsidR="00AC0A3E" w:rsidRPr="00062EFD">
        <w:rPr>
          <w:rFonts w:ascii="Arial" w:hAnsi="Arial" w:cs="Arial"/>
          <w:sz w:val="22"/>
          <w:szCs w:val="22"/>
        </w:rPr>
        <w:t xml:space="preserve"> as well as </w:t>
      </w:r>
      <w:r w:rsidR="00AC0A3E" w:rsidRPr="00062EFD">
        <w:rPr>
          <w:rFonts w:ascii="Arial" w:hAnsi="Arial" w:cs="Arial"/>
          <w:szCs w:val="22"/>
          <w:highlight w:val="yellow"/>
        </w:rPr>
        <w:t>[</w:t>
      </w:r>
      <w:r w:rsidR="00AC0A3E" w:rsidRPr="00062EFD">
        <w:rPr>
          <w:rFonts w:ascii="Arial" w:hAnsi="Arial" w:cs="Arial"/>
          <w:sz w:val="22"/>
          <w:szCs w:val="22"/>
          <w:highlight w:val="yellow"/>
        </w:rPr>
        <w:t>Insert company name]</w:t>
      </w:r>
      <w:r w:rsidR="00AC0A3E" w:rsidRPr="00062EFD">
        <w:rPr>
          <w:rFonts w:ascii="Arial" w:hAnsi="Arial" w:cs="Arial"/>
          <w:sz w:val="22"/>
          <w:szCs w:val="22"/>
        </w:rPr>
        <w:t xml:space="preserve">’s contractors, suppliers/vendors, and distribution personnel. </w:t>
      </w:r>
    </w:p>
    <w:p w:rsidR="00636866" w:rsidRPr="00062EFD" w:rsidRDefault="00636866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</w:p>
    <w:p w:rsidR="00180286" w:rsidRPr="00062EFD" w:rsidRDefault="00180286" w:rsidP="00AC0A3E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181" w:right="181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>DEFINITIONS</w:t>
      </w:r>
    </w:p>
    <w:p w:rsidR="00AF3F90" w:rsidRPr="00062EFD" w:rsidRDefault="0014497B" w:rsidP="00AC0A3E">
      <w:pPr>
        <w:spacing w:after="0"/>
        <w:ind w:left="181" w:right="181"/>
        <w:rPr>
          <w:rFonts w:ascii="Arial" w:hAnsi="Arial" w:cs="Arial"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 xml:space="preserve">SOP: Standard Operating Procedure </w:t>
      </w:r>
    </w:p>
    <w:p w:rsidR="00636866" w:rsidRPr="00062EFD" w:rsidRDefault="00636866" w:rsidP="00C46D5B">
      <w:pPr>
        <w:spacing w:after="0"/>
        <w:ind w:left="180" w:right="184"/>
        <w:rPr>
          <w:rFonts w:ascii="Arial" w:hAnsi="Arial" w:cs="Arial"/>
          <w:sz w:val="22"/>
          <w:szCs w:val="22"/>
        </w:rPr>
      </w:pPr>
    </w:p>
    <w:p w:rsidR="00AC0A3E" w:rsidRPr="00062EFD" w:rsidRDefault="00BA43BC" w:rsidP="00630827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181"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sz w:val="22"/>
          <w:szCs w:val="22"/>
        </w:rPr>
        <w:t>REQUIREMENTS</w:t>
      </w:r>
    </w:p>
    <w:p w:rsidR="0014497B" w:rsidRPr="00062EFD" w:rsidRDefault="0014497B" w:rsidP="00AC0A3E">
      <w:pPr>
        <w:pStyle w:val="Heading1"/>
        <w:keepNext w:val="0"/>
        <w:tabs>
          <w:tab w:val="left" w:pos="360"/>
        </w:tabs>
        <w:spacing w:before="0" w:after="0"/>
        <w:ind w:left="181"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 xml:space="preserve">Basic requirements for good documentation practices at </w:t>
      </w:r>
      <w:r w:rsidRPr="00062EFD">
        <w:rPr>
          <w:rFonts w:ascii="Arial" w:hAnsi="Arial" w:cs="Arial"/>
          <w:b w:val="0"/>
          <w:bCs/>
          <w:sz w:val="22"/>
          <w:szCs w:val="22"/>
          <w:highlight w:val="yellow"/>
        </w:rPr>
        <w:t>[Insert company name]</w:t>
      </w:r>
      <w:r w:rsidRPr="00062EFD">
        <w:rPr>
          <w:rFonts w:ascii="Arial" w:hAnsi="Arial" w:cs="Arial"/>
          <w:sz w:val="22"/>
          <w:szCs w:val="22"/>
        </w:rPr>
        <w:t xml:space="preserve"> </w:t>
      </w:r>
      <w:r w:rsidRPr="00062EFD">
        <w:rPr>
          <w:rFonts w:ascii="Arial" w:hAnsi="Arial" w:cs="Arial"/>
          <w:b w:val="0"/>
          <w:bCs/>
          <w:iCs/>
          <w:sz w:val="22"/>
          <w:szCs w:val="22"/>
        </w:rPr>
        <w:t>include</w:t>
      </w:r>
      <w:r w:rsidR="004363AD" w:rsidRPr="00062EFD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Pr="00062EFD">
        <w:rPr>
          <w:rFonts w:ascii="Arial" w:hAnsi="Arial" w:cs="Arial"/>
          <w:b w:val="0"/>
          <w:bCs/>
          <w:iCs/>
          <w:sz w:val="22"/>
          <w:szCs w:val="22"/>
        </w:rPr>
        <w:t>the following components:</w:t>
      </w:r>
    </w:p>
    <w:p w:rsidR="0014497B" w:rsidRPr="00062EFD" w:rsidRDefault="004363AD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 xml:space="preserve">Data </w:t>
      </w:r>
      <w:r w:rsidR="0014497B" w:rsidRPr="00062EFD">
        <w:rPr>
          <w:rFonts w:ascii="Arial" w:hAnsi="Arial" w:cs="Arial"/>
          <w:b w:val="0"/>
          <w:bCs/>
          <w:iCs/>
          <w:sz w:val="22"/>
          <w:szCs w:val="22"/>
        </w:rPr>
        <w:t>Accuracy</w:t>
      </w:r>
    </w:p>
    <w:p w:rsidR="00EE5D9A" w:rsidRPr="00062EFD" w:rsidRDefault="00EE5D9A" w:rsidP="00EE5D9A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recorded accurately</w:t>
      </w:r>
    </w:p>
    <w:p w:rsidR="00EE5D9A" w:rsidRPr="00062EFD" w:rsidRDefault="00EE5D9A" w:rsidP="00EE5D9A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cross-checked for errors</w:t>
      </w:r>
    </w:p>
    <w:p w:rsidR="00EE5D9A" w:rsidRPr="00062EFD" w:rsidRDefault="00EE5D9A" w:rsidP="00EE5D9A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not intentionally misleading (prevents fraudulent entries, editable entries)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Data Integrity (protected, secure and backed-up data systems)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Contemporaneous recordkeeping (timely, immediately/real-time)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Legible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 xml:space="preserve">Readily identifiable as to who recorded it (no shared passwords or shared data system </w:t>
      </w:r>
      <w:proofErr w:type="gramStart"/>
      <w:r w:rsidRPr="00062EFD">
        <w:rPr>
          <w:rFonts w:ascii="Arial" w:hAnsi="Arial" w:cs="Arial"/>
          <w:b w:val="0"/>
          <w:bCs/>
          <w:iCs/>
          <w:sz w:val="22"/>
          <w:szCs w:val="22"/>
        </w:rPr>
        <w:t>log-ins</w:t>
      </w:r>
      <w:proofErr w:type="gramEnd"/>
      <w:r w:rsidRPr="00062EFD">
        <w:rPr>
          <w:rFonts w:ascii="Arial" w:hAnsi="Arial" w:cs="Arial"/>
          <w:b w:val="0"/>
          <w:bCs/>
          <w:iCs/>
          <w:sz w:val="22"/>
          <w:szCs w:val="22"/>
        </w:rPr>
        <w:t>, no forging of signatures even if requested)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Readily accessible when required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Signature record log and register</w:t>
      </w:r>
    </w:p>
    <w:p w:rsidR="0014497B" w:rsidRPr="00062EFD" w:rsidRDefault="0014497B" w:rsidP="004363AD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initials and signatures of all employees, contractors and suppliers who fill in documentation</w:t>
      </w:r>
    </w:p>
    <w:p w:rsidR="0014497B" w:rsidRPr="00062EFD" w:rsidRDefault="0014497B" w:rsidP="004363AD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a secure database to match initials and signatures with the actual identity of the person who recorded the data</w:t>
      </w:r>
    </w:p>
    <w:p w:rsidR="0014497B" w:rsidRPr="00062EFD" w:rsidRDefault="0014497B" w:rsidP="0014497B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Security / Data Integrity</w:t>
      </w:r>
    </w:p>
    <w:p w:rsidR="0014497B" w:rsidRPr="00062EFD" w:rsidRDefault="0014497B" w:rsidP="004363AD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Data must not be able to be altered or erased once entered or recorded</w:t>
      </w:r>
    </w:p>
    <w:p w:rsidR="0014497B" w:rsidRPr="00062EFD" w:rsidRDefault="0014497B" w:rsidP="004363AD">
      <w:pPr>
        <w:pStyle w:val="Heading1"/>
        <w:numPr>
          <w:ilvl w:val="2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Specific rules must be followed when altering a record, such as a legible cross through of the data and the correction listed with your registered initials and the time/date (and reason for the change, depending on the recordkeeping requirements)</w:t>
      </w:r>
    </w:p>
    <w:p w:rsidR="002551DE" w:rsidRPr="00062EFD" w:rsidRDefault="002551DE" w:rsidP="002551DE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>For any employees expenses the Expense Reimbursement Form needs to be used including appropriate approvals of the expense</w:t>
      </w:r>
    </w:p>
    <w:p w:rsidR="00DB4FDC" w:rsidRDefault="00143684" w:rsidP="00DB4FDC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</w:rPr>
      </w:pPr>
      <w:r w:rsidRPr="00062EFD">
        <w:rPr>
          <w:rFonts w:ascii="Arial" w:hAnsi="Arial" w:cs="Arial"/>
          <w:b w:val="0"/>
          <w:bCs/>
          <w:iCs/>
          <w:sz w:val="22"/>
          <w:szCs w:val="22"/>
        </w:rPr>
        <w:t xml:space="preserve">Before payments of </w:t>
      </w:r>
      <w:proofErr w:type="gramStart"/>
      <w:r w:rsidRPr="00062EFD">
        <w:rPr>
          <w:rFonts w:ascii="Arial" w:hAnsi="Arial" w:cs="Arial"/>
          <w:b w:val="0"/>
          <w:bCs/>
          <w:iCs/>
          <w:sz w:val="22"/>
          <w:szCs w:val="22"/>
        </w:rPr>
        <w:t>Third Party</w:t>
      </w:r>
      <w:proofErr w:type="gramEnd"/>
      <w:r w:rsidRPr="00062EFD">
        <w:rPr>
          <w:rFonts w:ascii="Arial" w:hAnsi="Arial" w:cs="Arial"/>
          <w:b w:val="0"/>
          <w:bCs/>
          <w:iCs/>
          <w:sz w:val="22"/>
          <w:szCs w:val="22"/>
        </w:rPr>
        <w:t xml:space="preserve"> invoices, confirmation of services received must be in place and the invoice must be retained in line with local accounting standard</w:t>
      </w:r>
      <w:r w:rsidR="00DB4FDC">
        <w:rPr>
          <w:rFonts w:ascii="Arial" w:hAnsi="Arial" w:cs="Arial"/>
          <w:b w:val="0"/>
          <w:bCs/>
          <w:iCs/>
          <w:sz w:val="22"/>
          <w:szCs w:val="22"/>
        </w:rPr>
        <w:t>s</w:t>
      </w:r>
    </w:p>
    <w:p w:rsidR="00DB4FDC" w:rsidRPr="00DB4FDC" w:rsidRDefault="00DB4FDC" w:rsidP="00DB4FDC">
      <w:pPr>
        <w:pStyle w:val="Heading1"/>
        <w:numPr>
          <w:ilvl w:val="1"/>
          <w:numId w:val="3"/>
        </w:numPr>
        <w:spacing w:after="0"/>
        <w:ind w:right="187"/>
        <w:rPr>
          <w:rFonts w:ascii="Arial" w:hAnsi="Arial" w:cs="Arial"/>
          <w:b w:val="0"/>
          <w:bCs/>
          <w:iCs/>
          <w:sz w:val="22"/>
          <w:szCs w:val="22"/>
          <w:highlight w:val="yellow"/>
        </w:rPr>
      </w:pPr>
      <w:r w:rsidRPr="00DB4FDC">
        <w:rPr>
          <w:rFonts w:ascii="Arial" w:hAnsi="Arial" w:cs="Arial"/>
          <w:b w:val="0"/>
          <w:bCs/>
          <w:iCs/>
          <w:sz w:val="22"/>
          <w:szCs w:val="22"/>
          <w:highlight w:val="yellow"/>
        </w:rPr>
        <w:t>[Insert any additional requirements based on your company practices and scope]</w:t>
      </w:r>
    </w:p>
    <w:p w:rsidR="00DB4FDC" w:rsidRPr="00DB4FDC" w:rsidRDefault="00DB4FDC" w:rsidP="00DB4FDC"/>
    <w:p w:rsidR="00D86902" w:rsidRPr="00062EFD" w:rsidRDefault="00D86902" w:rsidP="00C46D5B">
      <w:pPr>
        <w:ind w:right="184"/>
        <w:rPr>
          <w:rFonts w:ascii="Arial" w:hAnsi="Arial" w:cs="Arial"/>
          <w:sz w:val="2"/>
        </w:rPr>
      </w:pPr>
    </w:p>
    <w:p w:rsidR="00E2781C" w:rsidRPr="00062EFD" w:rsidRDefault="00E2781C" w:rsidP="00E2781C">
      <w:pPr>
        <w:rPr>
          <w:rFonts w:ascii="Arial" w:hAnsi="Arial" w:cs="Arial"/>
        </w:rPr>
      </w:pPr>
    </w:p>
    <w:p w:rsidR="00E2781C" w:rsidRPr="00062EFD" w:rsidRDefault="00E2781C" w:rsidP="00E2781C">
      <w:pPr>
        <w:rPr>
          <w:rFonts w:ascii="Arial" w:hAnsi="Arial" w:cs="Arial"/>
        </w:rPr>
      </w:pPr>
    </w:p>
    <w:p w:rsidR="00E2781C" w:rsidRPr="00062EFD" w:rsidRDefault="00E2781C" w:rsidP="00E2781C">
      <w:pPr>
        <w:rPr>
          <w:rFonts w:ascii="Arial" w:hAnsi="Arial" w:cs="Arial"/>
        </w:rPr>
      </w:pPr>
    </w:p>
    <w:p w:rsidR="00E2781C" w:rsidRPr="00062EFD" w:rsidRDefault="00E2781C" w:rsidP="00E2781C">
      <w:pPr>
        <w:rPr>
          <w:rFonts w:ascii="Arial" w:hAnsi="Arial" w:cs="Arial"/>
        </w:rPr>
      </w:pPr>
    </w:p>
    <w:p w:rsidR="00E2781C" w:rsidRPr="00062EFD" w:rsidRDefault="00E2781C" w:rsidP="00E2781C">
      <w:pPr>
        <w:rPr>
          <w:rFonts w:ascii="Arial" w:hAnsi="Arial" w:cs="Arial"/>
        </w:rPr>
      </w:pPr>
    </w:p>
    <w:p w:rsidR="00E2781C" w:rsidRPr="00062EFD" w:rsidRDefault="00E2781C" w:rsidP="00E2781C">
      <w:pPr>
        <w:rPr>
          <w:rFonts w:ascii="Arial" w:hAnsi="Arial" w:cs="Arial"/>
        </w:rPr>
      </w:pPr>
    </w:p>
    <w:p w:rsidR="00E2781C" w:rsidRPr="00062EFD" w:rsidRDefault="00E2781C" w:rsidP="00E2781C">
      <w:pPr>
        <w:tabs>
          <w:tab w:val="left" w:pos="9160"/>
        </w:tabs>
        <w:rPr>
          <w:rFonts w:ascii="Arial" w:hAnsi="Arial" w:cs="Arial"/>
          <w:lang w:val="en-GB"/>
        </w:rPr>
      </w:pPr>
      <w:r w:rsidRPr="00062EFD">
        <w:rPr>
          <w:rFonts w:ascii="Arial" w:hAnsi="Arial" w:cs="Arial"/>
          <w:lang w:val="en-GB"/>
        </w:rPr>
        <w:tab/>
      </w:r>
    </w:p>
    <w:sectPr w:rsidR="00E2781C" w:rsidRPr="00062EFD" w:rsidSect="00E5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06" w:bottom="720" w:left="1440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BDC" w:rsidRDefault="006F5BDC">
      <w:pPr>
        <w:spacing w:after="0"/>
      </w:pPr>
      <w:r>
        <w:separator/>
      </w:r>
    </w:p>
  </w:endnote>
  <w:endnote w:type="continuationSeparator" w:id="0">
    <w:p w:rsidR="006F5BDC" w:rsidRDefault="006F5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3AD" w:rsidRDefault="00436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520140"/>
      <w:docPartObj>
        <w:docPartGallery w:val="Page Numbers (Bottom of Page)"/>
        <w:docPartUnique/>
      </w:docPartObj>
    </w:sdtPr>
    <w:sdtEndPr>
      <w:rPr>
        <w:noProof/>
        <w:szCs w:val="16"/>
      </w:rPr>
    </w:sdtEndPr>
    <w:sdtContent>
      <w:p w:rsidR="00CB44E0" w:rsidRPr="006F4C05" w:rsidRDefault="00CB44E0" w:rsidP="00E2781C">
        <w:pPr>
          <w:pStyle w:val="Footer"/>
          <w:rPr>
            <w:szCs w:val="16"/>
          </w:rPr>
        </w:pPr>
        <w:r w:rsidRPr="00E2781C">
          <w:rPr>
            <w:rFonts w:ascii="Arial" w:hAnsi="Arial" w:cs="Arial"/>
            <w:sz w:val="18"/>
            <w:szCs w:val="18"/>
          </w:rPr>
          <w:fldChar w:fldCharType="begin"/>
        </w:r>
        <w:r w:rsidRPr="00E278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2781C">
          <w:rPr>
            <w:rFonts w:ascii="Arial" w:hAnsi="Arial" w:cs="Arial"/>
            <w:sz w:val="18"/>
            <w:szCs w:val="18"/>
          </w:rPr>
          <w:fldChar w:fldCharType="separate"/>
        </w:r>
        <w:r w:rsidR="006F4C05" w:rsidRPr="00E2781C">
          <w:rPr>
            <w:rFonts w:ascii="Arial" w:hAnsi="Arial" w:cs="Arial"/>
            <w:noProof/>
            <w:sz w:val="18"/>
            <w:szCs w:val="18"/>
          </w:rPr>
          <w:t>2</w:t>
        </w:r>
        <w:r w:rsidRPr="00E2781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1F48AA" w:rsidRPr="00E2781C">
          <w:rPr>
            <w:noProof/>
            <w:sz w:val="12"/>
            <w:szCs w:val="18"/>
          </w:rPr>
          <w:t xml:space="preserve">                                                                                </w:t>
        </w:r>
        <w:r w:rsidR="006F4C05" w:rsidRPr="00E2781C">
          <w:rPr>
            <w:noProof/>
            <w:sz w:val="12"/>
            <w:szCs w:val="18"/>
          </w:rPr>
          <w:t xml:space="preserve">                           </w:t>
        </w:r>
        <w:r w:rsidR="00E2781C" w:rsidRPr="00E2781C">
          <w:rPr>
            <w:noProof/>
            <w:sz w:val="12"/>
            <w:szCs w:val="12"/>
          </w:rPr>
          <w:t xml:space="preserve"> </w:t>
        </w:r>
      </w:p>
    </w:sdtContent>
  </w:sdt>
  <w:p w:rsidR="00CB44E0" w:rsidRDefault="00CB44E0" w:rsidP="00E27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3AD" w:rsidRDefault="0043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BDC" w:rsidRDefault="006F5BDC">
      <w:pPr>
        <w:spacing w:after="0"/>
      </w:pPr>
      <w:r>
        <w:separator/>
      </w:r>
    </w:p>
  </w:footnote>
  <w:footnote w:type="continuationSeparator" w:id="0">
    <w:p w:rsidR="006F5BDC" w:rsidRDefault="006F5B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3AD" w:rsidRDefault="00436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4E0" w:rsidRDefault="002B0E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60CF3D" wp14:editId="249E5F0F">
              <wp:simplePos x="0" y="0"/>
              <wp:positionH relativeFrom="column">
                <wp:posOffset>4870450</wp:posOffset>
              </wp:positionH>
              <wp:positionV relativeFrom="paragraph">
                <wp:posOffset>236220</wp:posOffset>
              </wp:positionV>
              <wp:extent cx="1511300" cy="2540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E31" w:rsidRPr="00E13DEC" w:rsidRDefault="002B0E31" w:rsidP="002B0E31">
                          <w:pPr>
                            <w:ind w:left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E13D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0CF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3.5pt;margin-top:18.6pt;width:119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" fillcolor="yellow">
              <v:textbox>
                <w:txbxContent>
                  <w:p w:rsidR="002B0E31" w:rsidRPr="00E13DEC" w:rsidRDefault="002B0E31" w:rsidP="002B0E31">
                    <w:pPr>
                      <w:ind w:left="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E13DEC">
                      <w:rPr>
                        <w:rFonts w:ascii="Arial" w:hAnsi="Arial" w:cs="Arial"/>
                        <w:b/>
                        <w:bCs/>
                        <w:sz w:val="20"/>
                      </w:rPr>
                      <w:t>DISTRIBUTOR LOGO</w:t>
                    </w:r>
                  </w:p>
                </w:txbxContent>
              </v:textbox>
            </v:shape>
          </w:pict>
        </mc:Fallback>
      </mc:AlternateContent>
    </w:r>
  </w:p>
  <w:p w:rsidR="00CB44E0" w:rsidRDefault="00CB4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3AD" w:rsidRDefault="0043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E2"/>
    <w:multiLevelType w:val="hybridMultilevel"/>
    <w:tmpl w:val="0CB61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D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4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0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E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8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17049B"/>
    <w:multiLevelType w:val="hybridMultilevel"/>
    <w:tmpl w:val="CFE65364"/>
    <w:lvl w:ilvl="0" w:tplc="80CEFF9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47"/>
    <w:multiLevelType w:val="multilevel"/>
    <w:tmpl w:val="6D107B8A"/>
    <w:lvl w:ilvl="0">
      <w:start w:val="1"/>
      <w:numFmt w:val="decimal"/>
      <w:lvlText w:val="%1."/>
      <w:lvlJc w:val="left"/>
      <w:pPr>
        <w:ind w:left="1158" w:hanging="361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798" w:hanging="4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77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</w:abstractNum>
  <w:abstractNum w:abstractNumId="3" w15:restartNumberingAfterBreak="0">
    <w:nsid w:val="08097CE7"/>
    <w:multiLevelType w:val="hybridMultilevel"/>
    <w:tmpl w:val="EB76AEC2"/>
    <w:lvl w:ilvl="0" w:tplc="3CCA6E0A">
      <w:start w:val="1"/>
      <w:numFmt w:val="bullet"/>
      <w:lvlText w:val="-"/>
      <w:lvlJc w:val="left"/>
      <w:pPr>
        <w:ind w:left="19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95F3203"/>
    <w:multiLevelType w:val="multilevel"/>
    <w:tmpl w:val="EC669EC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6895"/>
    <w:multiLevelType w:val="hybridMultilevel"/>
    <w:tmpl w:val="BE3A6B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290424C"/>
    <w:multiLevelType w:val="hybridMultilevel"/>
    <w:tmpl w:val="1E4A62EC"/>
    <w:lvl w:ilvl="0" w:tplc="0B0C2548">
      <w:start w:val="1"/>
      <w:numFmt w:val="bullet"/>
      <w:lvlText w:val=""/>
      <w:lvlJc w:val="left"/>
      <w:pPr>
        <w:ind w:left="12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2015" w:hanging="360"/>
      </w:pPr>
      <w:rPr>
        <w:rFonts w:ascii="Wingdings" w:hAnsi="Wingdings" w:hint="default"/>
        <w:w w:val="99"/>
        <w:sz w:val="20"/>
        <w:szCs w:val="20"/>
      </w:rPr>
    </w:lvl>
    <w:lvl w:ilvl="2" w:tplc="C4E04F8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757C9C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D96E0526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F2E6D8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F0B62F2A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B2A62BBA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8" w:tplc="DC28885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7" w15:restartNumberingAfterBreak="0">
    <w:nsid w:val="18F63F6D"/>
    <w:multiLevelType w:val="hybridMultilevel"/>
    <w:tmpl w:val="824AEAC2"/>
    <w:lvl w:ilvl="0" w:tplc="34AE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27E8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E8D"/>
    <w:multiLevelType w:val="hybridMultilevel"/>
    <w:tmpl w:val="5ABEC0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D65615B"/>
    <w:multiLevelType w:val="hybridMultilevel"/>
    <w:tmpl w:val="3F52A6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D7E2782"/>
    <w:multiLevelType w:val="hybridMultilevel"/>
    <w:tmpl w:val="5A46AF00"/>
    <w:lvl w:ilvl="0" w:tplc="0409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  <w:w w:val="99"/>
        <w:sz w:val="20"/>
        <w:szCs w:val="20"/>
      </w:rPr>
    </w:lvl>
    <w:lvl w:ilvl="1" w:tplc="C360CC30">
      <w:start w:val="1"/>
      <w:numFmt w:val="bullet"/>
      <w:lvlText w:val="o"/>
      <w:lvlJc w:val="left"/>
      <w:pPr>
        <w:ind w:left="2015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4E04F8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757C9C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D96E0526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F2E6D84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F0B62F2A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B2A62BBA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8" w:tplc="DC288858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1" w15:restartNumberingAfterBreak="0">
    <w:nsid w:val="21590817"/>
    <w:multiLevelType w:val="multilevel"/>
    <w:tmpl w:val="556470DC"/>
    <w:lvl w:ilvl="0">
      <w:start w:val="1"/>
      <w:numFmt w:val="decimal"/>
      <w:lvlText w:val="%1."/>
      <w:lvlJc w:val="left"/>
      <w:pPr>
        <w:ind w:left="1158" w:hanging="361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1034" w:hanging="4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77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</w:abstractNum>
  <w:abstractNum w:abstractNumId="12" w15:restartNumberingAfterBreak="0">
    <w:nsid w:val="24200A3D"/>
    <w:multiLevelType w:val="multilevel"/>
    <w:tmpl w:val="261A22B2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61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246E512F"/>
    <w:multiLevelType w:val="multilevel"/>
    <w:tmpl w:val="7ED08348"/>
    <w:lvl w:ilvl="0">
      <w:start w:val="1"/>
      <w:numFmt w:val="decimal"/>
      <w:lvlText w:val="%1."/>
      <w:lvlJc w:val="left"/>
      <w:pPr>
        <w:ind w:left="1158" w:hanging="361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798" w:hanging="4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"/>
      <w:lvlJc w:val="left"/>
      <w:pPr>
        <w:ind w:left="1877" w:hanging="360"/>
      </w:pPr>
      <w:rPr>
        <w:rFonts w:ascii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</w:abstractNum>
  <w:abstractNum w:abstractNumId="14" w15:restartNumberingAfterBreak="0">
    <w:nsid w:val="26A124E8"/>
    <w:multiLevelType w:val="hybridMultilevel"/>
    <w:tmpl w:val="38488E3C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5" w15:restartNumberingAfterBreak="0">
    <w:nsid w:val="29F430A4"/>
    <w:multiLevelType w:val="hybridMultilevel"/>
    <w:tmpl w:val="761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A1690"/>
    <w:multiLevelType w:val="hybridMultilevel"/>
    <w:tmpl w:val="3A5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B94"/>
    <w:multiLevelType w:val="hybridMultilevel"/>
    <w:tmpl w:val="088AD85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8" w15:restartNumberingAfterBreak="0">
    <w:nsid w:val="2C905444"/>
    <w:multiLevelType w:val="hybridMultilevel"/>
    <w:tmpl w:val="14EAD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2BED"/>
    <w:multiLevelType w:val="hybridMultilevel"/>
    <w:tmpl w:val="C478B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96C19"/>
    <w:multiLevelType w:val="hybridMultilevel"/>
    <w:tmpl w:val="C53072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8CE7374"/>
    <w:multiLevelType w:val="hybridMultilevel"/>
    <w:tmpl w:val="FF588C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AB020BF"/>
    <w:multiLevelType w:val="hybridMultilevel"/>
    <w:tmpl w:val="B3BCBCDE"/>
    <w:lvl w:ilvl="0" w:tplc="08EA6F96">
      <w:start w:val="1"/>
      <w:numFmt w:val="low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3B81071F"/>
    <w:multiLevelType w:val="hybridMultilevel"/>
    <w:tmpl w:val="D08AC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905126"/>
    <w:multiLevelType w:val="hybridMultilevel"/>
    <w:tmpl w:val="5AD40E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6CD59B4"/>
    <w:multiLevelType w:val="hybridMultilevel"/>
    <w:tmpl w:val="38EAB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84562"/>
    <w:multiLevelType w:val="hybridMultilevel"/>
    <w:tmpl w:val="7B8083FA"/>
    <w:lvl w:ilvl="0" w:tplc="75D850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8827B5"/>
    <w:multiLevelType w:val="hybridMultilevel"/>
    <w:tmpl w:val="F15E3D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4F13429F"/>
    <w:multiLevelType w:val="hybridMultilevel"/>
    <w:tmpl w:val="04F2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C296F"/>
    <w:multiLevelType w:val="hybridMultilevel"/>
    <w:tmpl w:val="9768F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3533E9"/>
    <w:multiLevelType w:val="multilevel"/>
    <w:tmpl w:val="97C04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93280C"/>
    <w:multiLevelType w:val="multilevel"/>
    <w:tmpl w:val="BAB2EBEC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3215B70"/>
    <w:multiLevelType w:val="hybridMultilevel"/>
    <w:tmpl w:val="2132F4D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34A04AB"/>
    <w:multiLevelType w:val="hybridMultilevel"/>
    <w:tmpl w:val="F73EB72E"/>
    <w:lvl w:ilvl="0" w:tplc="FED49E9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DA08F80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5747190A"/>
    <w:multiLevelType w:val="singleLevel"/>
    <w:tmpl w:val="D42C3334"/>
    <w:lvl w:ilvl="0">
      <w:start w:val="1"/>
      <w:numFmt w:val="bullet"/>
      <w:pStyle w:val="Conclus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FC742C"/>
    <w:multiLevelType w:val="hybridMultilevel"/>
    <w:tmpl w:val="92B82D90"/>
    <w:lvl w:ilvl="0" w:tplc="34AE85E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6A2C6B1A"/>
    <w:multiLevelType w:val="hybridMultilevel"/>
    <w:tmpl w:val="28DABE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AE77528"/>
    <w:multiLevelType w:val="hybridMultilevel"/>
    <w:tmpl w:val="AA2E10F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8" w15:restartNumberingAfterBreak="0">
    <w:nsid w:val="6C6366CD"/>
    <w:multiLevelType w:val="multilevel"/>
    <w:tmpl w:val="F25651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ascii="Arial" w:hAnsi="Arial" w:cs="Arial"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39" w15:restartNumberingAfterBreak="0">
    <w:nsid w:val="72544C9B"/>
    <w:multiLevelType w:val="hybridMultilevel"/>
    <w:tmpl w:val="2084B7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2DB7A3D"/>
    <w:multiLevelType w:val="hybridMultilevel"/>
    <w:tmpl w:val="B76ADD1C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1" w15:restartNumberingAfterBreak="0">
    <w:nsid w:val="75BB4808"/>
    <w:multiLevelType w:val="hybridMultilevel"/>
    <w:tmpl w:val="2B50F7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199318865">
    <w:abstractNumId w:val="34"/>
  </w:num>
  <w:num w:numId="2" w16cid:durableId="1913806415">
    <w:abstractNumId w:val="31"/>
  </w:num>
  <w:num w:numId="3" w16cid:durableId="689337505">
    <w:abstractNumId w:val="38"/>
  </w:num>
  <w:num w:numId="4" w16cid:durableId="1888566945">
    <w:abstractNumId w:val="8"/>
  </w:num>
  <w:num w:numId="5" w16cid:durableId="537863081">
    <w:abstractNumId w:val="20"/>
  </w:num>
  <w:num w:numId="6" w16cid:durableId="1171144054">
    <w:abstractNumId w:val="41"/>
  </w:num>
  <w:num w:numId="7" w16cid:durableId="284772133">
    <w:abstractNumId w:val="29"/>
  </w:num>
  <w:num w:numId="8" w16cid:durableId="818380703">
    <w:abstractNumId w:val="15"/>
  </w:num>
  <w:num w:numId="9" w16cid:durableId="1810056487">
    <w:abstractNumId w:val="36"/>
  </w:num>
  <w:num w:numId="10" w16cid:durableId="802961724">
    <w:abstractNumId w:val="2"/>
  </w:num>
  <w:num w:numId="11" w16cid:durableId="1524322362">
    <w:abstractNumId w:val="10"/>
  </w:num>
  <w:num w:numId="12" w16cid:durableId="1540245833">
    <w:abstractNumId w:val="4"/>
  </w:num>
  <w:num w:numId="13" w16cid:durableId="1992826401">
    <w:abstractNumId w:val="28"/>
  </w:num>
  <w:num w:numId="14" w16cid:durableId="1864780660">
    <w:abstractNumId w:val="11"/>
  </w:num>
  <w:num w:numId="15" w16cid:durableId="1599411497">
    <w:abstractNumId w:val="0"/>
  </w:num>
  <w:num w:numId="16" w16cid:durableId="39475530">
    <w:abstractNumId w:val="23"/>
  </w:num>
  <w:num w:numId="17" w16cid:durableId="1245609055">
    <w:abstractNumId w:val="5"/>
  </w:num>
  <w:num w:numId="18" w16cid:durableId="103577019">
    <w:abstractNumId w:val="27"/>
  </w:num>
  <w:num w:numId="19" w16cid:durableId="1298486530">
    <w:abstractNumId w:val="3"/>
  </w:num>
  <w:num w:numId="20" w16cid:durableId="914516120">
    <w:abstractNumId w:val="19"/>
  </w:num>
  <w:num w:numId="21" w16cid:durableId="1615290316">
    <w:abstractNumId w:val="18"/>
  </w:num>
  <w:num w:numId="22" w16cid:durableId="1465155048">
    <w:abstractNumId w:val="32"/>
  </w:num>
  <w:num w:numId="23" w16cid:durableId="157037887">
    <w:abstractNumId w:val="22"/>
  </w:num>
  <w:num w:numId="24" w16cid:durableId="1998459089">
    <w:abstractNumId w:val="1"/>
  </w:num>
  <w:num w:numId="25" w16cid:durableId="461308293">
    <w:abstractNumId w:val="12"/>
  </w:num>
  <w:num w:numId="26" w16cid:durableId="523790302">
    <w:abstractNumId w:val="6"/>
  </w:num>
  <w:num w:numId="27" w16cid:durableId="820583418">
    <w:abstractNumId w:val="17"/>
  </w:num>
  <w:num w:numId="28" w16cid:durableId="1253859602">
    <w:abstractNumId w:val="16"/>
  </w:num>
  <w:num w:numId="29" w16cid:durableId="648904040">
    <w:abstractNumId w:val="37"/>
  </w:num>
  <w:num w:numId="30" w16cid:durableId="879513550">
    <w:abstractNumId w:val="40"/>
  </w:num>
  <w:num w:numId="31" w16cid:durableId="1691181456">
    <w:abstractNumId w:val="14"/>
  </w:num>
  <w:num w:numId="32" w16cid:durableId="89086144">
    <w:abstractNumId w:val="13"/>
  </w:num>
  <w:num w:numId="33" w16cid:durableId="2011327803">
    <w:abstractNumId w:val="38"/>
  </w:num>
  <w:num w:numId="34" w16cid:durableId="1935242041">
    <w:abstractNumId w:val="24"/>
  </w:num>
  <w:num w:numId="35" w16cid:durableId="1744639093">
    <w:abstractNumId w:val="21"/>
  </w:num>
  <w:num w:numId="36" w16cid:durableId="470514449">
    <w:abstractNumId w:val="35"/>
  </w:num>
  <w:num w:numId="37" w16cid:durableId="620169">
    <w:abstractNumId w:val="33"/>
  </w:num>
  <w:num w:numId="38" w16cid:durableId="1118449189">
    <w:abstractNumId w:val="9"/>
  </w:num>
  <w:num w:numId="39" w16cid:durableId="1725249564">
    <w:abstractNumId w:val="39"/>
  </w:num>
  <w:num w:numId="40" w16cid:durableId="1819178426">
    <w:abstractNumId w:val="25"/>
  </w:num>
  <w:num w:numId="41" w16cid:durableId="1939942233">
    <w:abstractNumId w:val="26"/>
  </w:num>
  <w:num w:numId="42" w16cid:durableId="1307784423">
    <w:abstractNumId w:val="7"/>
  </w:num>
  <w:num w:numId="43" w16cid:durableId="557740804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86"/>
    <w:rsid w:val="00013CBD"/>
    <w:rsid w:val="00026786"/>
    <w:rsid w:val="00027702"/>
    <w:rsid w:val="00044B84"/>
    <w:rsid w:val="00050033"/>
    <w:rsid w:val="00050471"/>
    <w:rsid w:val="000610F9"/>
    <w:rsid w:val="00062EFD"/>
    <w:rsid w:val="00064DD4"/>
    <w:rsid w:val="00076494"/>
    <w:rsid w:val="00084B50"/>
    <w:rsid w:val="00087F07"/>
    <w:rsid w:val="000C5496"/>
    <w:rsid w:val="000D0A51"/>
    <w:rsid w:val="000E34A2"/>
    <w:rsid w:val="001103DD"/>
    <w:rsid w:val="001262C2"/>
    <w:rsid w:val="001350C6"/>
    <w:rsid w:val="001360C0"/>
    <w:rsid w:val="00140694"/>
    <w:rsid w:val="0014114E"/>
    <w:rsid w:val="00142494"/>
    <w:rsid w:val="00143684"/>
    <w:rsid w:val="00143FFA"/>
    <w:rsid w:val="0014497B"/>
    <w:rsid w:val="00153FF2"/>
    <w:rsid w:val="0015700A"/>
    <w:rsid w:val="00157575"/>
    <w:rsid w:val="00167D20"/>
    <w:rsid w:val="00180286"/>
    <w:rsid w:val="001837DB"/>
    <w:rsid w:val="001A41BB"/>
    <w:rsid w:val="001B3CDC"/>
    <w:rsid w:val="001C4A31"/>
    <w:rsid w:val="001D7A50"/>
    <w:rsid w:val="001F48AA"/>
    <w:rsid w:val="00213089"/>
    <w:rsid w:val="00215C5F"/>
    <w:rsid w:val="0023499F"/>
    <w:rsid w:val="00250275"/>
    <w:rsid w:val="00251E61"/>
    <w:rsid w:val="002551DE"/>
    <w:rsid w:val="0027085D"/>
    <w:rsid w:val="00270E20"/>
    <w:rsid w:val="00273C76"/>
    <w:rsid w:val="0027428E"/>
    <w:rsid w:val="002769D0"/>
    <w:rsid w:val="00294C5B"/>
    <w:rsid w:val="002A00C6"/>
    <w:rsid w:val="002A6971"/>
    <w:rsid w:val="002B0E31"/>
    <w:rsid w:val="002B3601"/>
    <w:rsid w:val="002C1283"/>
    <w:rsid w:val="002C24F8"/>
    <w:rsid w:val="002C7266"/>
    <w:rsid w:val="002D08C7"/>
    <w:rsid w:val="002E0045"/>
    <w:rsid w:val="002E349F"/>
    <w:rsid w:val="002F06FD"/>
    <w:rsid w:val="002F2107"/>
    <w:rsid w:val="00300424"/>
    <w:rsid w:val="00302B26"/>
    <w:rsid w:val="00304988"/>
    <w:rsid w:val="00325DCC"/>
    <w:rsid w:val="00326019"/>
    <w:rsid w:val="00352C24"/>
    <w:rsid w:val="00356A0A"/>
    <w:rsid w:val="00376868"/>
    <w:rsid w:val="00382130"/>
    <w:rsid w:val="00382F78"/>
    <w:rsid w:val="003A24ED"/>
    <w:rsid w:val="003B2514"/>
    <w:rsid w:val="003B403E"/>
    <w:rsid w:val="003B6040"/>
    <w:rsid w:val="003B6E61"/>
    <w:rsid w:val="003C64F8"/>
    <w:rsid w:val="003C7DC6"/>
    <w:rsid w:val="003E1616"/>
    <w:rsid w:val="003F51AC"/>
    <w:rsid w:val="003F576C"/>
    <w:rsid w:val="00401C5D"/>
    <w:rsid w:val="00402BB8"/>
    <w:rsid w:val="004041DA"/>
    <w:rsid w:val="004237AC"/>
    <w:rsid w:val="00426830"/>
    <w:rsid w:val="00426C0D"/>
    <w:rsid w:val="004363AD"/>
    <w:rsid w:val="00444EC2"/>
    <w:rsid w:val="00451207"/>
    <w:rsid w:val="00462E30"/>
    <w:rsid w:val="00463C90"/>
    <w:rsid w:val="00465256"/>
    <w:rsid w:val="00476981"/>
    <w:rsid w:val="00486D11"/>
    <w:rsid w:val="0049643E"/>
    <w:rsid w:val="00497DB8"/>
    <w:rsid w:val="004A0BB9"/>
    <w:rsid w:val="004A4774"/>
    <w:rsid w:val="004D0E76"/>
    <w:rsid w:val="004D49B0"/>
    <w:rsid w:val="004D7514"/>
    <w:rsid w:val="004E0074"/>
    <w:rsid w:val="004E1283"/>
    <w:rsid w:val="004E5427"/>
    <w:rsid w:val="004F6783"/>
    <w:rsid w:val="005014E6"/>
    <w:rsid w:val="00501623"/>
    <w:rsid w:val="00501CBB"/>
    <w:rsid w:val="005042C7"/>
    <w:rsid w:val="00505967"/>
    <w:rsid w:val="00505D17"/>
    <w:rsid w:val="00507B30"/>
    <w:rsid w:val="00511BC7"/>
    <w:rsid w:val="00520978"/>
    <w:rsid w:val="00521D0F"/>
    <w:rsid w:val="005234FA"/>
    <w:rsid w:val="005307FB"/>
    <w:rsid w:val="00544C79"/>
    <w:rsid w:val="00545687"/>
    <w:rsid w:val="00551AB7"/>
    <w:rsid w:val="00560B31"/>
    <w:rsid w:val="00565C16"/>
    <w:rsid w:val="00566217"/>
    <w:rsid w:val="00571D30"/>
    <w:rsid w:val="00575215"/>
    <w:rsid w:val="00580B9B"/>
    <w:rsid w:val="005858D7"/>
    <w:rsid w:val="00587CB8"/>
    <w:rsid w:val="005926CA"/>
    <w:rsid w:val="00596A8A"/>
    <w:rsid w:val="005974C4"/>
    <w:rsid w:val="005A650C"/>
    <w:rsid w:val="005D018F"/>
    <w:rsid w:val="005D726D"/>
    <w:rsid w:val="005F0B50"/>
    <w:rsid w:val="005F15DD"/>
    <w:rsid w:val="005F7691"/>
    <w:rsid w:val="00607072"/>
    <w:rsid w:val="00616120"/>
    <w:rsid w:val="006164C4"/>
    <w:rsid w:val="00631A08"/>
    <w:rsid w:val="006342AE"/>
    <w:rsid w:val="006362F3"/>
    <w:rsid w:val="00636866"/>
    <w:rsid w:val="00644EA3"/>
    <w:rsid w:val="00664B6E"/>
    <w:rsid w:val="00674B93"/>
    <w:rsid w:val="006802BB"/>
    <w:rsid w:val="0068213B"/>
    <w:rsid w:val="006852F7"/>
    <w:rsid w:val="00687C3B"/>
    <w:rsid w:val="00691C6A"/>
    <w:rsid w:val="006A27FF"/>
    <w:rsid w:val="006A2C35"/>
    <w:rsid w:val="006C7D1F"/>
    <w:rsid w:val="006C7D9E"/>
    <w:rsid w:val="006E4ADC"/>
    <w:rsid w:val="006F4C05"/>
    <w:rsid w:val="006F5BDC"/>
    <w:rsid w:val="00712951"/>
    <w:rsid w:val="00721483"/>
    <w:rsid w:val="007328C4"/>
    <w:rsid w:val="00737DC4"/>
    <w:rsid w:val="00744594"/>
    <w:rsid w:val="00744B3A"/>
    <w:rsid w:val="0078336A"/>
    <w:rsid w:val="00793605"/>
    <w:rsid w:val="00793FCD"/>
    <w:rsid w:val="007A06D5"/>
    <w:rsid w:val="007B14E9"/>
    <w:rsid w:val="007B2F04"/>
    <w:rsid w:val="007C39EB"/>
    <w:rsid w:val="007F4CF9"/>
    <w:rsid w:val="00800938"/>
    <w:rsid w:val="008009F7"/>
    <w:rsid w:val="008019A7"/>
    <w:rsid w:val="008020A3"/>
    <w:rsid w:val="00804898"/>
    <w:rsid w:val="00823B89"/>
    <w:rsid w:val="0083450D"/>
    <w:rsid w:val="00853A12"/>
    <w:rsid w:val="00853C75"/>
    <w:rsid w:val="00863D84"/>
    <w:rsid w:val="00883505"/>
    <w:rsid w:val="008836B7"/>
    <w:rsid w:val="00892949"/>
    <w:rsid w:val="00893E28"/>
    <w:rsid w:val="008942F8"/>
    <w:rsid w:val="008950E3"/>
    <w:rsid w:val="008C41A3"/>
    <w:rsid w:val="008D48A9"/>
    <w:rsid w:val="009207E4"/>
    <w:rsid w:val="009207EA"/>
    <w:rsid w:val="00920C2E"/>
    <w:rsid w:val="00930B83"/>
    <w:rsid w:val="00935E3A"/>
    <w:rsid w:val="009404CD"/>
    <w:rsid w:val="00955D5C"/>
    <w:rsid w:val="00972D81"/>
    <w:rsid w:val="009777F9"/>
    <w:rsid w:val="00982B70"/>
    <w:rsid w:val="00995042"/>
    <w:rsid w:val="009955AA"/>
    <w:rsid w:val="009A7BA8"/>
    <w:rsid w:val="009D2C05"/>
    <w:rsid w:val="009E0B53"/>
    <w:rsid w:val="009E1C54"/>
    <w:rsid w:val="009E39BA"/>
    <w:rsid w:val="009F3E06"/>
    <w:rsid w:val="00A027A4"/>
    <w:rsid w:val="00A05A79"/>
    <w:rsid w:val="00A150EB"/>
    <w:rsid w:val="00A16925"/>
    <w:rsid w:val="00A35499"/>
    <w:rsid w:val="00A36742"/>
    <w:rsid w:val="00A42983"/>
    <w:rsid w:val="00A54534"/>
    <w:rsid w:val="00A54CC6"/>
    <w:rsid w:val="00A60003"/>
    <w:rsid w:val="00A73465"/>
    <w:rsid w:val="00A73C0F"/>
    <w:rsid w:val="00AA0C07"/>
    <w:rsid w:val="00AA179D"/>
    <w:rsid w:val="00AA2783"/>
    <w:rsid w:val="00AB2F7C"/>
    <w:rsid w:val="00AC0A3E"/>
    <w:rsid w:val="00AC2EA2"/>
    <w:rsid w:val="00AD5447"/>
    <w:rsid w:val="00AF3F90"/>
    <w:rsid w:val="00AF67F5"/>
    <w:rsid w:val="00B01090"/>
    <w:rsid w:val="00B05DAC"/>
    <w:rsid w:val="00B21F54"/>
    <w:rsid w:val="00B2766E"/>
    <w:rsid w:val="00B34FA8"/>
    <w:rsid w:val="00B37CE7"/>
    <w:rsid w:val="00B525ED"/>
    <w:rsid w:val="00B62FA3"/>
    <w:rsid w:val="00B6441A"/>
    <w:rsid w:val="00B64F0D"/>
    <w:rsid w:val="00B678ED"/>
    <w:rsid w:val="00B7311F"/>
    <w:rsid w:val="00B97F82"/>
    <w:rsid w:val="00BA17F7"/>
    <w:rsid w:val="00BA2AC5"/>
    <w:rsid w:val="00BA43BC"/>
    <w:rsid w:val="00BB50B5"/>
    <w:rsid w:val="00BB7238"/>
    <w:rsid w:val="00BC34B2"/>
    <w:rsid w:val="00BC7D9D"/>
    <w:rsid w:val="00BD3AB8"/>
    <w:rsid w:val="00BE0A81"/>
    <w:rsid w:val="00BE3DC5"/>
    <w:rsid w:val="00BF22E6"/>
    <w:rsid w:val="00BF2F4A"/>
    <w:rsid w:val="00BF6CCF"/>
    <w:rsid w:val="00C01EE9"/>
    <w:rsid w:val="00C034DE"/>
    <w:rsid w:val="00C17379"/>
    <w:rsid w:val="00C21B46"/>
    <w:rsid w:val="00C31D39"/>
    <w:rsid w:val="00C32B8A"/>
    <w:rsid w:val="00C33AB6"/>
    <w:rsid w:val="00C46D5B"/>
    <w:rsid w:val="00C57A4E"/>
    <w:rsid w:val="00C63656"/>
    <w:rsid w:val="00C91518"/>
    <w:rsid w:val="00CB44E0"/>
    <w:rsid w:val="00CB78D5"/>
    <w:rsid w:val="00CC75CE"/>
    <w:rsid w:val="00CE4309"/>
    <w:rsid w:val="00CE6E24"/>
    <w:rsid w:val="00CF295E"/>
    <w:rsid w:val="00CF5DA7"/>
    <w:rsid w:val="00D03C8D"/>
    <w:rsid w:val="00D0496C"/>
    <w:rsid w:val="00D06FFF"/>
    <w:rsid w:val="00D2289C"/>
    <w:rsid w:val="00D23911"/>
    <w:rsid w:val="00D3156F"/>
    <w:rsid w:val="00D3360C"/>
    <w:rsid w:val="00D43442"/>
    <w:rsid w:val="00D47507"/>
    <w:rsid w:val="00D5294A"/>
    <w:rsid w:val="00D60C06"/>
    <w:rsid w:val="00D67DAF"/>
    <w:rsid w:val="00D86902"/>
    <w:rsid w:val="00D96AAB"/>
    <w:rsid w:val="00DA4087"/>
    <w:rsid w:val="00DA5D6E"/>
    <w:rsid w:val="00DA5EE6"/>
    <w:rsid w:val="00DB4FDC"/>
    <w:rsid w:val="00DB5DF3"/>
    <w:rsid w:val="00DD009F"/>
    <w:rsid w:val="00DD1C9B"/>
    <w:rsid w:val="00DD5855"/>
    <w:rsid w:val="00DD6ADB"/>
    <w:rsid w:val="00DF779F"/>
    <w:rsid w:val="00E054F7"/>
    <w:rsid w:val="00E107C2"/>
    <w:rsid w:val="00E2781C"/>
    <w:rsid w:val="00E55449"/>
    <w:rsid w:val="00E56698"/>
    <w:rsid w:val="00E600DB"/>
    <w:rsid w:val="00E71471"/>
    <w:rsid w:val="00E75A8A"/>
    <w:rsid w:val="00E80857"/>
    <w:rsid w:val="00E91E21"/>
    <w:rsid w:val="00EA1C4C"/>
    <w:rsid w:val="00EA5A1D"/>
    <w:rsid w:val="00EB3919"/>
    <w:rsid w:val="00EB3F91"/>
    <w:rsid w:val="00ED6FEB"/>
    <w:rsid w:val="00EE5D9A"/>
    <w:rsid w:val="00EF1BCD"/>
    <w:rsid w:val="00F0066E"/>
    <w:rsid w:val="00F103F1"/>
    <w:rsid w:val="00F31F85"/>
    <w:rsid w:val="00F33BFE"/>
    <w:rsid w:val="00F33EA5"/>
    <w:rsid w:val="00F557E0"/>
    <w:rsid w:val="00F56AAA"/>
    <w:rsid w:val="00F6487D"/>
    <w:rsid w:val="00F71A29"/>
    <w:rsid w:val="00F71EF7"/>
    <w:rsid w:val="00F73705"/>
    <w:rsid w:val="00F86A43"/>
    <w:rsid w:val="00F871F4"/>
    <w:rsid w:val="00F87BA7"/>
    <w:rsid w:val="00F97EF5"/>
    <w:rsid w:val="00FC1DE0"/>
    <w:rsid w:val="00FD4059"/>
    <w:rsid w:val="00FE1786"/>
    <w:rsid w:val="00FE5D31"/>
    <w:rsid w:val="00FF49A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6A95"/>
  <w15:chartTrackingRefBased/>
  <w15:docId w15:val="{6827983A-2394-4676-B558-C4AA97C4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86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0286"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180286"/>
    <w:pPr>
      <w:keepNext/>
      <w:spacing w:before="12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1"/>
    <w:qFormat/>
    <w:rsid w:val="00180286"/>
    <w:pPr>
      <w:keepNext/>
      <w:spacing w:before="120" w:after="120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180286"/>
    <w:pPr>
      <w:keepNext/>
      <w:spacing w:before="120" w:after="120"/>
      <w:outlineLvl w:val="3"/>
    </w:pPr>
    <w:rPr>
      <w:smallCaps/>
    </w:rPr>
  </w:style>
  <w:style w:type="paragraph" w:styleId="Heading5">
    <w:name w:val="heading 5"/>
    <w:basedOn w:val="Normal"/>
    <w:next w:val="Normal"/>
    <w:link w:val="Heading5Char"/>
    <w:qFormat/>
    <w:rsid w:val="00180286"/>
    <w:pPr>
      <w:keepNext/>
      <w:spacing w:before="120"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80286"/>
    <w:pPr>
      <w:keepNext/>
      <w:spacing w:before="120" w:after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80286"/>
    <w:pPr>
      <w:keepNext/>
      <w:numPr>
        <w:ilvl w:val="6"/>
        <w:numId w:val="2"/>
      </w:numPr>
      <w:tabs>
        <w:tab w:val="left" w:pos="-720"/>
        <w:tab w:val="left" w:pos="0"/>
      </w:tabs>
      <w:suppressAutoHyphens/>
      <w:spacing w:before="240" w:after="12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180286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8028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286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80286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80286"/>
    <w:rPr>
      <w:rFonts w:ascii="Times New Roman" w:eastAsia="Times New Roman" w:hAnsi="Times New Roman" w:cs="Times New Roman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180286"/>
    <w:rPr>
      <w:rFonts w:ascii="Times New Roman" w:eastAsia="Times New Roman" w:hAnsi="Times New Roman" w:cs="Times New Roman"/>
      <w:smallCaps/>
      <w:sz w:val="24"/>
    </w:rPr>
  </w:style>
  <w:style w:type="character" w:customStyle="1" w:styleId="Heading5Char">
    <w:name w:val="Heading 5 Char"/>
    <w:basedOn w:val="DefaultParagraphFont"/>
    <w:link w:val="Heading5"/>
    <w:rsid w:val="00180286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80286"/>
    <w:rPr>
      <w:rFonts w:ascii="Times New Roman" w:eastAsia="Times New Roman" w:hAnsi="Times New Roman" w:cs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180286"/>
    <w:rPr>
      <w:rFonts w:eastAsia="Times New Roman" w:cs="Times New Roman"/>
      <w:b/>
    </w:rPr>
  </w:style>
  <w:style w:type="character" w:customStyle="1" w:styleId="Heading8Char">
    <w:name w:val="Heading 8 Char"/>
    <w:basedOn w:val="DefaultParagraphFont"/>
    <w:link w:val="Heading8"/>
    <w:rsid w:val="00180286"/>
    <w:rPr>
      <w:rFonts w:eastAsia="Times New Roman" w:cs="Times New Roman"/>
      <w:i/>
    </w:rPr>
  </w:style>
  <w:style w:type="character" w:customStyle="1" w:styleId="Heading9Char">
    <w:name w:val="Heading 9 Char"/>
    <w:basedOn w:val="DefaultParagraphFont"/>
    <w:link w:val="Heading9"/>
    <w:rsid w:val="00180286"/>
    <w:rPr>
      <w:rFonts w:eastAsia="Times New Roman" w:cs="Times New Roman"/>
      <w:b/>
      <w:i/>
      <w:sz w:val="18"/>
    </w:rPr>
  </w:style>
  <w:style w:type="paragraph" w:styleId="Header">
    <w:name w:val="header"/>
    <w:basedOn w:val="Normal"/>
    <w:link w:val="HeaderChar"/>
    <w:autoRedefine/>
    <w:rsid w:val="00180286"/>
    <w:pPr>
      <w:tabs>
        <w:tab w:val="center" w:pos="4320"/>
        <w:tab w:val="right" w:pos="8640"/>
      </w:tabs>
      <w:jc w:val="right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rsid w:val="00180286"/>
    <w:rPr>
      <w:rFonts w:ascii="Times New Roman" w:eastAsia="Times New Roman" w:hAnsi="Times New Roman" w:cs="Times New Roman"/>
      <w:b/>
    </w:rPr>
  </w:style>
  <w:style w:type="paragraph" w:styleId="Title">
    <w:name w:val="Title"/>
    <w:aliases w:val="Short Title"/>
    <w:basedOn w:val="Normal"/>
    <w:link w:val="TitleChar"/>
    <w:qFormat/>
    <w:rsid w:val="00180286"/>
    <w:pPr>
      <w:spacing w:before="240" w:after="240"/>
      <w:jc w:val="center"/>
      <w:outlineLvl w:val="0"/>
    </w:pPr>
    <w:rPr>
      <w:b/>
    </w:rPr>
  </w:style>
  <w:style w:type="character" w:customStyle="1" w:styleId="TitleChar">
    <w:name w:val="Title Char"/>
    <w:aliases w:val="Short Title Char"/>
    <w:basedOn w:val="DefaultParagraphFont"/>
    <w:link w:val="Title"/>
    <w:rsid w:val="00180286"/>
    <w:rPr>
      <w:rFonts w:ascii="Times New Roman" w:eastAsia="Times New Roman" w:hAnsi="Times New Roman" w:cs="Times New Roman"/>
      <w:b/>
      <w:sz w:val="24"/>
    </w:rPr>
  </w:style>
  <w:style w:type="paragraph" w:customStyle="1" w:styleId="TableHeading">
    <w:name w:val="Table Heading"/>
    <w:basedOn w:val="Normal"/>
    <w:rsid w:val="00180286"/>
    <w:pPr>
      <w:spacing w:before="120" w:after="120"/>
      <w:jc w:val="center"/>
    </w:pPr>
    <w:rPr>
      <w:b/>
    </w:rPr>
  </w:style>
  <w:style w:type="paragraph" w:customStyle="1" w:styleId="ConclusionBullet">
    <w:name w:val="Conclusion Bullet"/>
    <w:basedOn w:val="Normal"/>
    <w:rsid w:val="00180286"/>
    <w:pPr>
      <w:numPr>
        <w:numId w:val="1"/>
      </w:numPr>
      <w:spacing w:before="120" w:after="120"/>
    </w:pPr>
    <w:rPr>
      <w:b/>
    </w:rPr>
  </w:style>
  <w:style w:type="paragraph" w:customStyle="1" w:styleId="FigureHeading">
    <w:name w:val="Figure Heading"/>
    <w:basedOn w:val="Normal"/>
    <w:rsid w:val="00180286"/>
    <w:pPr>
      <w:spacing w:before="120" w:after="120"/>
      <w:jc w:val="center"/>
    </w:pPr>
    <w:rPr>
      <w:b/>
    </w:rPr>
  </w:style>
  <w:style w:type="paragraph" w:customStyle="1" w:styleId="TableText">
    <w:name w:val="Table Text"/>
    <w:basedOn w:val="Normal"/>
    <w:rsid w:val="00180286"/>
  </w:style>
  <w:style w:type="paragraph" w:styleId="Footer">
    <w:name w:val="footer"/>
    <w:basedOn w:val="Normal"/>
    <w:link w:val="FooterChar"/>
    <w:autoRedefine/>
    <w:uiPriority w:val="99"/>
    <w:rsid w:val="00E2781C"/>
    <w:pPr>
      <w:tabs>
        <w:tab w:val="center" w:pos="4320"/>
        <w:tab w:val="right" w:pos="8640"/>
      </w:tabs>
      <w:ind w:left="4320"/>
    </w:pPr>
    <w:rPr>
      <w:rFonts w:ascii="Arial Narrow" w:eastAsia="Calibri" w:hAnsi="Arial Narrow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781C"/>
    <w:rPr>
      <w:rFonts w:ascii="Arial Narrow" w:eastAsia="Calibri" w:hAnsi="Arial Narrow" w:cs="Times New Roman"/>
      <w:sz w:val="16"/>
      <w:szCs w:val="22"/>
    </w:rPr>
  </w:style>
  <w:style w:type="paragraph" w:customStyle="1" w:styleId="Document1">
    <w:name w:val="Document 1"/>
    <w:rsid w:val="00180286"/>
    <w:pPr>
      <w:keepNext/>
      <w:keepLines/>
      <w:tabs>
        <w:tab w:val="left" w:pos="-720"/>
      </w:tabs>
      <w:suppressAutoHyphens/>
      <w:spacing w:after="0"/>
    </w:pPr>
    <w:rPr>
      <w:rFonts w:ascii="Courier" w:eastAsia="Times New Roman" w:hAnsi="Courier" w:cs="Times New Roman"/>
      <w:sz w:val="24"/>
    </w:rPr>
  </w:style>
  <w:style w:type="paragraph" w:customStyle="1" w:styleId="LongTitle">
    <w:name w:val="Long Title"/>
    <w:basedOn w:val="Normal"/>
    <w:rsid w:val="00180286"/>
    <w:pPr>
      <w:jc w:val="center"/>
    </w:pPr>
    <w:rPr>
      <w:b/>
    </w:rPr>
  </w:style>
  <w:style w:type="paragraph" w:customStyle="1" w:styleId="Default">
    <w:name w:val="Default"/>
    <w:rsid w:val="00180286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rsid w:val="00180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286"/>
    <w:pPr>
      <w:spacing w:line="360" w:lineRule="atLeas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86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180286"/>
    <w:pPr>
      <w:spacing w:after="120"/>
      <w:jc w:val="both"/>
    </w:pPr>
    <w:rPr>
      <w:rFonts w:ascii="Arial" w:hAnsi="Arial"/>
      <w:sz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80286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0286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028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028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80286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286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286"/>
    <w:rPr>
      <w:rFonts w:eastAsia="Times New Roman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10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0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93FCD"/>
    <w:pPr>
      <w:widowControl w:val="0"/>
      <w:spacing w:after="0"/>
      <w:ind w:left="798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3FCD"/>
    <w:rPr>
      <w:rFonts w:eastAsia="Arial" w:cstheme="minorBidi"/>
    </w:rPr>
  </w:style>
  <w:style w:type="paragraph" w:customStyle="1" w:styleId="TableParagraph">
    <w:name w:val="Table Paragraph"/>
    <w:basedOn w:val="Normal"/>
    <w:uiPriority w:val="1"/>
    <w:qFormat/>
    <w:rsid w:val="00401C5D"/>
    <w:pPr>
      <w:widowControl w:val="0"/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uiPriority w:val="1"/>
    <w:qFormat/>
    <w:rsid w:val="00DF779F"/>
    <w:pPr>
      <w:widowControl w:val="0"/>
      <w:spacing w:before="135" w:after="0"/>
      <w:ind w:left="1406" w:hanging="428"/>
    </w:pPr>
    <w:rPr>
      <w:rFonts w:ascii="Arial" w:eastAsia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Anne</dc:creator>
  <cp:keywords/>
  <dc:description/>
  <cp:lastModifiedBy>Lotrean, Marinel</cp:lastModifiedBy>
  <cp:revision>1</cp:revision>
  <cp:lastPrinted>2018-09-20T20:30:00Z</cp:lastPrinted>
  <dcterms:created xsi:type="dcterms:W3CDTF">2023-03-01T17:34:00Z</dcterms:created>
  <dcterms:modified xsi:type="dcterms:W3CDTF">2023-03-01T17:34:00Z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MARTILEE@novartis.net</vt:lpwstr>
  </property>
  <property fmtid="{D5CDD505-2E9C-101B-9397-08002B2CF9AE}" pid="5" name="MSIP_Label_4929bff8-5b33-42aa-95d2-28f72e792cb0_SetDate">
    <vt:lpwstr>2018-09-20T19:52:26.6348556Z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MSIP_Label_a4e47c19-e68f-4046-bf94-918d2dcc81ee_Enabled">
    <vt:lpwstr>true</vt:lpwstr>
  </property>
  <property fmtid="{D5CDD505-2E9C-101B-9397-08002B2CF9AE}" pid="11" name="MSIP_Label_a4e47c19-e68f-4046-bf94-918d2dcc81ee_SetDate">
    <vt:lpwstr>2022-04-08T10:29:05Z</vt:lpwstr>
  </property>
  <property fmtid="{D5CDD505-2E9C-101B-9397-08002B2CF9AE}" pid="12" name="MSIP_Label_a4e47c19-e68f-4046-bf94-918d2dcc81ee_Method">
    <vt:lpwstr>Standard</vt:lpwstr>
  </property>
  <property fmtid="{D5CDD505-2E9C-101B-9397-08002B2CF9AE}" pid="13" name="MSIP_Label_a4e47c19-e68f-4046-bf94-918d2dcc81ee_Name">
    <vt:lpwstr>Business Use Only</vt:lpwstr>
  </property>
  <property fmtid="{D5CDD505-2E9C-101B-9397-08002B2CF9AE}" pid="14" name="MSIP_Label_a4e47c19-e68f-4046-bf94-918d2dcc81ee_SiteId">
    <vt:lpwstr>34cd94b5-d86c-447f-8d9b-81b4ff94d329</vt:lpwstr>
  </property>
  <property fmtid="{D5CDD505-2E9C-101B-9397-08002B2CF9AE}" pid="15" name="MSIP_Label_a4e47c19-e68f-4046-bf94-918d2dcc81ee_ActionId">
    <vt:lpwstr>a048c714-22cd-462c-9faa-8ec4ce24666a</vt:lpwstr>
  </property>
  <property fmtid="{D5CDD505-2E9C-101B-9397-08002B2CF9AE}" pid="16" name="MSIP_Label_a4e47c19-e68f-4046-bf94-918d2dcc81ee_ContentBits">
    <vt:lpwstr>0</vt:lpwstr>
  </property>
</Properties>
</file>